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0D" w:rsidRPr="005F690D" w:rsidRDefault="005F690D" w:rsidP="005F690D">
      <w:pPr>
        <w:jc w:val="both"/>
        <w:rPr>
          <w:rFonts w:ascii="Kokila" w:hAnsi="Kokila" w:cs="Kokila" w:hint="cs"/>
          <w:sz w:val="32"/>
          <w:szCs w:val="32"/>
          <w:cs/>
          <w:lang w:val="en-US"/>
        </w:rPr>
      </w:pPr>
      <w:r w:rsidRPr="005F690D">
        <w:rPr>
          <w:rFonts w:ascii="Kokila" w:hAnsi="Kokila" w:cs="Kokila" w:hint="cs"/>
          <w:b/>
          <w:bCs/>
          <w:sz w:val="32"/>
          <w:szCs w:val="32"/>
          <w:cs/>
          <w:lang w:val="en-US"/>
        </w:rPr>
        <w:t>वर्ष</w:t>
      </w:r>
      <w:r w:rsidRPr="005F690D">
        <w:rPr>
          <w:rFonts w:ascii="Kokila" w:hAnsi="Kokila" w:cs="Kokila"/>
          <w:b/>
          <w:bCs/>
          <w:sz w:val="32"/>
          <w:szCs w:val="32"/>
          <w:cs/>
          <w:lang w:val="en-US"/>
        </w:rPr>
        <w:t xml:space="preserve"> </w:t>
      </w:r>
      <w:r w:rsidRPr="005F690D">
        <w:rPr>
          <w:rFonts w:ascii="Kokila" w:hAnsi="Kokila" w:cs="Kokila"/>
          <w:b/>
          <w:bCs/>
          <w:sz w:val="32"/>
          <w:szCs w:val="32"/>
          <w:lang w:val="en-US"/>
        </w:rPr>
        <w:t>2015-16</w:t>
      </w:r>
      <w:r w:rsidRPr="005F690D">
        <w:rPr>
          <w:rFonts w:ascii="Kokila" w:hAnsi="Kokila" w:cs="Kokila"/>
          <w:b/>
          <w:bCs/>
          <w:sz w:val="32"/>
          <w:szCs w:val="32"/>
          <w:cs/>
          <w:lang w:val="en-US"/>
        </w:rPr>
        <w:t xml:space="preserve"> के दौरान</w:t>
      </w:r>
      <w:r w:rsidRPr="005F690D">
        <w:rPr>
          <w:rFonts w:ascii="Kokila" w:hAnsi="Kokila" w:cs="Kokila"/>
          <w:sz w:val="32"/>
          <w:szCs w:val="32"/>
          <w:cs/>
          <w:lang w:val="en-US"/>
        </w:rPr>
        <w:t xml:space="preserve"> </w:t>
      </w:r>
      <w:r w:rsidRPr="005F690D">
        <w:rPr>
          <w:rFonts w:ascii="Kokila" w:hAnsi="Kokila" w:cs="Kokila"/>
          <w:b/>
          <w:bCs/>
          <w:sz w:val="32"/>
          <w:szCs w:val="32"/>
          <w:cs/>
        </w:rPr>
        <w:t>सू</w:t>
      </w:r>
      <w:bookmarkStart w:id="0" w:name="_GoBack"/>
      <w:bookmarkEnd w:id="0"/>
      <w:r w:rsidRPr="005F690D">
        <w:rPr>
          <w:rFonts w:ascii="Kokila" w:hAnsi="Kokila" w:cs="Kokila"/>
          <w:b/>
          <w:bCs/>
          <w:sz w:val="32"/>
          <w:szCs w:val="32"/>
          <w:cs/>
        </w:rPr>
        <w:t>चना के अधिकार अधिनियम</w:t>
      </w:r>
      <w:r w:rsidRPr="005F690D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5F690D">
        <w:rPr>
          <w:rFonts w:ascii="Kokila" w:hAnsi="Kokila" w:cs="Kokila"/>
          <w:b/>
          <w:bCs/>
          <w:sz w:val="32"/>
          <w:szCs w:val="32"/>
        </w:rPr>
        <w:t>2005</w:t>
      </w:r>
      <w:r w:rsidRPr="005F690D">
        <w:rPr>
          <w:rFonts w:ascii="Kokila" w:hAnsi="Kokila" w:cs="Kokila"/>
          <w:b/>
          <w:bCs/>
          <w:sz w:val="32"/>
          <w:szCs w:val="32"/>
          <w:cs/>
        </w:rPr>
        <w:t xml:space="preserve"> के तहत</w:t>
      </w:r>
      <w:r w:rsidRPr="005F690D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5F690D">
        <w:rPr>
          <w:rFonts w:ascii="Kokila" w:hAnsi="Kokila" w:cs="Kokila" w:hint="cs"/>
          <w:b/>
          <w:bCs/>
          <w:sz w:val="32"/>
          <w:szCs w:val="32"/>
          <w:cs/>
        </w:rPr>
        <w:t>निष्पादित मामलों</w:t>
      </w:r>
      <w:r w:rsidRPr="005F690D">
        <w:rPr>
          <w:rFonts w:ascii="Kokila" w:hAnsi="Kokila" w:cs="Kokila"/>
          <w:b/>
          <w:bCs/>
          <w:sz w:val="32"/>
          <w:szCs w:val="32"/>
          <w:cs/>
        </w:rPr>
        <w:t xml:space="preserve"> का विवरण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3"/>
        <w:gridCol w:w="1134"/>
        <w:gridCol w:w="1816"/>
        <w:gridCol w:w="1384"/>
        <w:gridCol w:w="1619"/>
        <w:gridCol w:w="1418"/>
        <w:gridCol w:w="1559"/>
      </w:tblGrid>
      <w:tr w:rsidR="005F690D" w:rsidRPr="000A4F4F" w:rsidTr="0094264E">
        <w:trPr>
          <w:trHeight w:val="20"/>
          <w:tblCellSpacing w:w="0" w:type="dxa"/>
        </w:trPr>
        <w:tc>
          <w:tcPr>
            <w:tcW w:w="97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cs/>
                <w:lang w:eastAsia="en-IN"/>
              </w:rPr>
              <w:t xml:space="preserve">खंड 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4"/>
                <w:szCs w:val="24"/>
                <w:lang w:eastAsia="en-IN"/>
              </w:rPr>
              <w:t xml:space="preserve"> I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 (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अनुरोधों</w:t>
            </w:r>
            <w:r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एवं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अपीलों</w:t>
            </w:r>
            <w:r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का विवरण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5F690D" w:rsidRPr="000A4F4F" w:rsidTr="0094264E">
        <w:trPr>
          <w:trHeight w:val="2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 w:hint="cs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31.03.2016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को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 xml:space="preserve">लंबित </w:t>
            </w:r>
            <w:r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मामले 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अन्य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 xml:space="preserve">पब्लिक </w:t>
            </w:r>
            <w:r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अथॉरिटी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 xml:space="preserve">से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 xml:space="preserve">धारा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6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(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 xml:space="preserve">3)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के अंतर्गत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स्थानांतरण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हो</w:t>
            </w:r>
            <w:r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कर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आए</w:t>
            </w:r>
            <w:r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आवेदनों की सं 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तिमाही के दौरान प्राप्त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 xml:space="preserve"> अनुरोध</w:t>
            </w:r>
            <w:r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(अन्य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 xml:space="preserve">पब्लिक </w:t>
            </w:r>
            <w:r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अथॉरिटी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को हस्तांतरित सहित)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अन्य 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 xml:space="preserve">पब्लिक </w:t>
            </w:r>
            <w:r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अथॉरिटी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/  को अनुभाग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 xml:space="preserve">6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(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 xml:space="preserve">3)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के अंतर्गत  हस्तांतरित मामलों की संख्या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निर्णय जहां अनुरोध / अपील को खारिज कर दिया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निर्णय जहां अनुरोध / अपील को स्वीकार कर लिया</w:t>
            </w:r>
          </w:p>
        </w:tc>
      </w:tr>
      <w:tr w:rsidR="005F690D" w:rsidRPr="000A4F4F" w:rsidTr="0094264E">
        <w:trPr>
          <w:trHeight w:val="2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 xml:space="preserve">अनुरोध 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572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555</w:t>
            </w:r>
          </w:p>
        </w:tc>
      </w:tr>
      <w:tr w:rsidR="005F690D" w:rsidRPr="000A4F4F" w:rsidTr="0094264E">
        <w:trPr>
          <w:trHeight w:val="2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प्रथम अपील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5F690D" w:rsidRPr="000A4F4F" w:rsidTr="0094264E">
        <w:trPr>
          <w:trHeight w:val="2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नामित ऐ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सी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पी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आई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ओ की कुल संख्या</w:t>
            </w:r>
          </w:p>
        </w:tc>
        <w:tc>
          <w:tcPr>
            <w:tcW w:w="3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सी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पी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आई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>ओ</w:t>
            </w:r>
            <w:r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 की कुल नामित संख्या</w:t>
            </w:r>
          </w:p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cs/>
                <w:lang w:eastAsia="en-IN"/>
              </w:rPr>
              <w:t xml:space="preserve">अपीलीय प्राधिकारी की कुल नामित संख्या </w:t>
            </w:r>
          </w:p>
        </w:tc>
      </w:tr>
      <w:tr w:rsidR="005F690D" w:rsidRPr="000A4F4F" w:rsidTr="0094264E">
        <w:trPr>
          <w:trHeight w:val="2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both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</w:tbl>
    <w:p w:rsidR="005F690D" w:rsidRPr="000A4F4F" w:rsidRDefault="005F690D" w:rsidP="005F690D">
      <w:pPr>
        <w:jc w:val="both"/>
        <w:rPr>
          <w:rFonts w:ascii="Kokila" w:hAnsi="Kokila" w:cs="Kokila"/>
          <w:sz w:val="28"/>
          <w:szCs w:val="28"/>
          <w:lang w:val="en-US"/>
        </w:rPr>
      </w:pPr>
    </w:p>
    <w:tbl>
      <w:tblPr>
        <w:tblW w:w="5266" w:type="pct"/>
        <w:tblCellSpacing w:w="0" w:type="dxa"/>
        <w:tblBorders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8"/>
        <w:gridCol w:w="1842"/>
        <w:gridCol w:w="2552"/>
        <w:gridCol w:w="2977"/>
      </w:tblGrid>
      <w:tr w:rsidR="005F690D" w:rsidRPr="000A4F4F" w:rsidTr="005F690D">
        <w:trPr>
          <w:tblCellSpacing w:w="0" w:type="dxa"/>
        </w:trPr>
        <w:tc>
          <w:tcPr>
            <w:tcW w:w="9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खंड 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  <w:t xml:space="preserve"> II (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एकत्रित 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eastAsia="en-IN"/>
              </w:rPr>
              <w:t>शुल्क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  <w:t xml:space="preserve">, 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लगाया गया जुर्माना 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राशि 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>और अनुशासनात्मक कार्रवाई का विवरण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  <w:t>)</w:t>
            </w:r>
          </w:p>
        </w:tc>
      </w:tr>
      <w:tr w:rsidR="005F690D" w:rsidRPr="000A4F4F" w:rsidTr="005F690D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अनुभाग 7(1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)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के अंतर्गत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एकत्रित पंजीकरण शुल्क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अनुभाग 7(3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)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के अंतर्गत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एकत्रित अतिरिक्त शुल्क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जुर्माना राशि (रु में) के रूप में अनुभाग 20(1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)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के अंतर्गत सी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आई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सी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.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 द्वारा निर्देशित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अनुभाग 20(2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)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के अंतर्गत मामलों की संख्या जहां अनुशासनात्मक कार्रवाई के किसी भी अधिकारी के खिलाफ की गई </w:t>
            </w:r>
          </w:p>
        </w:tc>
      </w:tr>
      <w:tr w:rsidR="005F690D" w:rsidRPr="000A4F4F" w:rsidTr="005F690D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रु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 4690/-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रु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 15886/-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0.00/-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0.00/-</w:t>
            </w:r>
          </w:p>
        </w:tc>
      </w:tr>
    </w:tbl>
    <w:p w:rsidR="005F690D" w:rsidRPr="000A4F4F" w:rsidRDefault="005F690D" w:rsidP="005F690D">
      <w:pPr>
        <w:jc w:val="both"/>
        <w:rPr>
          <w:rFonts w:ascii="Kokila" w:eastAsia="Times New Roman" w:hAnsi="Kokila" w:cs="Kokila"/>
          <w:b/>
          <w:bCs/>
          <w:color w:val="000000"/>
          <w:sz w:val="28"/>
          <w:szCs w:val="28"/>
          <w:lang w:eastAsia="en-IN"/>
        </w:rPr>
      </w:pPr>
    </w:p>
    <w:tbl>
      <w:tblPr>
        <w:tblW w:w="5266" w:type="pct"/>
        <w:tblCellSpacing w:w="0" w:type="dxa"/>
        <w:tblBorders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"/>
        <w:gridCol w:w="566"/>
        <w:gridCol w:w="709"/>
        <w:gridCol w:w="567"/>
        <w:gridCol w:w="567"/>
        <w:gridCol w:w="709"/>
        <w:gridCol w:w="709"/>
        <w:gridCol w:w="708"/>
        <w:gridCol w:w="853"/>
        <w:gridCol w:w="569"/>
        <w:gridCol w:w="565"/>
        <w:gridCol w:w="709"/>
        <w:gridCol w:w="850"/>
        <w:gridCol w:w="852"/>
      </w:tblGrid>
      <w:tr w:rsidR="005F690D" w:rsidRPr="000A4F4F" w:rsidTr="0094264E">
        <w:trPr>
          <w:tblCellSpacing w:w="0" w:type="dxa"/>
        </w:trPr>
        <w:tc>
          <w:tcPr>
            <w:tcW w:w="948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 w:hint="cs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खंड 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III  अनुरोध खारिज करते हुए धारा 8 के विभिन्न प्रावधानों का 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28"/>
                <w:szCs w:val="28"/>
                <w:cs/>
                <w:lang w:eastAsia="en-IN"/>
              </w:rPr>
              <w:t>उपयोग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</w:p>
        </w:tc>
      </w:tr>
      <w:tr w:rsidR="005F690D" w:rsidRPr="000A4F4F" w:rsidTr="0094264E">
        <w:trPr>
          <w:tblCellSpacing w:w="0" w:type="dxa"/>
        </w:trPr>
        <w:tc>
          <w:tcPr>
            <w:tcW w:w="948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अनुरोधों को खारिज करते हुए विभिन्न प्रावधानों लागू किये जाने की संख्या </w:t>
            </w:r>
          </w:p>
        </w:tc>
      </w:tr>
      <w:tr w:rsidR="005F690D" w:rsidRPr="000A4F4F" w:rsidTr="0094264E">
        <w:trPr>
          <w:tblCellSpacing w:w="0" w:type="dxa"/>
        </w:trPr>
        <w:tc>
          <w:tcPr>
            <w:tcW w:w="948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>सूचना का अधिकार अधिनियम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 xml:space="preserve">, 2005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की प्रासंगिक धाराएँ </w:t>
            </w:r>
          </w:p>
        </w:tc>
      </w:tr>
      <w:tr w:rsidR="005F690D" w:rsidRPr="000A4F4F" w:rsidTr="0094264E">
        <w:trPr>
          <w:tblCellSpacing w:w="0" w:type="dxa"/>
        </w:trPr>
        <w:tc>
          <w:tcPr>
            <w:tcW w:w="59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धारा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8(1)</w:t>
            </w:r>
          </w:p>
        </w:tc>
        <w:tc>
          <w:tcPr>
            <w:tcW w:w="3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अन्य धारा  </w:t>
            </w:r>
          </w:p>
        </w:tc>
      </w:tr>
      <w:tr w:rsidR="005F690D" w:rsidRPr="000A4F4F" w:rsidTr="0094264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ए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बी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सी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डी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इ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एफ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जी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एच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आई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</w:t>
            </w:r>
            <w:r>
              <w:rPr>
                <w:rFonts w:ascii="Kokila" w:eastAsia="Times New Roman" w:hAnsi="Kokila" w:cs="Kokila" w:hint="cs"/>
                <w:color w:val="000000"/>
                <w:sz w:val="28"/>
                <w:szCs w:val="28"/>
                <w:cs/>
                <w:lang w:eastAsia="en-IN"/>
              </w:rPr>
              <w:t>जे</w:t>
            </w:r>
            <w:r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 </w:t>
            </w: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(9)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(11)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(24)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both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eastAsia="en-IN"/>
              </w:rPr>
              <w:t xml:space="preserve">अन्य </w:t>
            </w:r>
          </w:p>
        </w:tc>
      </w:tr>
      <w:tr w:rsidR="005F690D" w:rsidRPr="000A4F4F" w:rsidTr="0094264E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45" w:type="dxa"/>
            </w:tcMar>
            <w:hideMark/>
          </w:tcPr>
          <w:p w:rsidR="005F690D" w:rsidRPr="000A4F4F" w:rsidRDefault="005F690D" w:rsidP="0094264E">
            <w:pPr>
              <w:spacing w:after="0" w:line="300" w:lineRule="atLeast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</w:pPr>
            <w:r w:rsidRPr="000A4F4F">
              <w:rPr>
                <w:rFonts w:ascii="Kokila" w:eastAsia="Times New Roman" w:hAnsi="Kokila" w:cs="Kokila"/>
                <w:color w:val="000000"/>
                <w:sz w:val="28"/>
                <w:szCs w:val="28"/>
                <w:lang w:eastAsia="en-IN"/>
              </w:rPr>
              <w:t>5</w:t>
            </w:r>
          </w:p>
        </w:tc>
      </w:tr>
    </w:tbl>
    <w:p w:rsidR="005F690D" w:rsidRDefault="005F690D" w:rsidP="005F690D">
      <w:pPr>
        <w:spacing w:after="0" w:line="240" w:lineRule="auto"/>
        <w:jc w:val="both"/>
        <w:rPr>
          <w:rFonts w:ascii="Kokila" w:eastAsia="Times New Roman" w:hAnsi="Kokila" w:cs="Kokila"/>
          <w:b/>
          <w:bCs/>
          <w:color w:val="333333"/>
          <w:sz w:val="28"/>
          <w:szCs w:val="28"/>
          <w:lang w:eastAsia="en-IN"/>
        </w:rPr>
      </w:pPr>
    </w:p>
    <w:p w:rsidR="005F690D" w:rsidRPr="005F690D" w:rsidRDefault="005F690D" w:rsidP="005F690D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val="en-US"/>
        </w:rPr>
      </w:pPr>
      <w:r w:rsidRPr="005F690D">
        <w:rPr>
          <w:rFonts w:ascii="Kokila" w:hAnsi="Kokila" w:cs="Kokila"/>
          <w:b/>
          <w:bCs/>
          <w:sz w:val="32"/>
          <w:szCs w:val="32"/>
          <w:cs/>
          <w:lang w:val="en-US"/>
        </w:rPr>
        <w:t>संपर्क करें</w:t>
      </w:r>
    </w:p>
    <w:p w:rsidR="005F690D" w:rsidRPr="005F690D" w:rsidRDefault="005F690D" w:rsidP="005F690D">
      <w:pPr>
        <w:spacing w:after="0" w:line="240" w:lineRule="auto"/>
        <w:jc w:val="both"/>
        <w:rPr>
          <w:rFonts w:ascii="Kokila" w:hAnsi="Kokila" w:cs="Kokila"/>
          <w:sz w:val="32"/>
          <w:szCs w:val="32"/>
          <w:lang w:val="en-US"/>
        </w:rPr>
      </w:pPr>
      <w:r w:rsidRPr="005F690D">
        <w:rPr>
          <w:rFonts w:ascii="Kokila" w:hAnsi="Kokila" w:cs="Kokila"/>
          <w:sz w:val="32"/>
          <w:szCs w:val="32"/>
          <w:cs/>
          <w:lang w:val="en-US"/>
        </w:rPr>
        <w:t>कृषि वैज्ञानिक चयन मंडल</w:t>
      </w:r>
    </w:p>
    <w:p w:rsidR="005F690D" w:rsidRPr="005F690D" w:rsidRDefault="005F690D" w:rsidP="005F690D">
      <w:pPr>
        <w:spacing w:after="0" w:line="240" w:lineRule="auto"/>
        <w:jc w:val="both"/>
        <w:rPr>
          <w:rFonts w:ascii="Kokila" w:hAnsi="Kokila" w:cs="Kokila"/>
          <w:sz w:val="32"/>
          <w:szCs w:val="32"/>
          <w:lang w:val="en-US"/>
        </w:rPr>
      </w:pPr>
      <w:r w:rsidRPr="005F690D">
        <w:rPr>
          <w:rFonts w:ascii="Kokila" w:hAnsi="Kokila" w:cs="Kokila"/>
          <w:sz w:val="32"/>
          <w:szCs w:val="32"/>
          <w:cs/>
          <w:lang w:val="en-US"/>
        </w:rPr>
        <w:t>(भारतीय कृषि अनुसंधान परिषद)</w:t>
      </w:r>
    </w:p>
    <w:p w:rsidR="005F690D" w:rsidRPr="005F690D" w:rsidRDefault="005F690D" w:rsidP="005F690D">
      <w:pPr>
        <w:spacing w:after="0" w:line="240" w:lineRule="auto"/>
        <w:jc w:val="both"/>
        <w:rPr>
          <w:rFonts w:ascii="Kokila" w:hAnsi="Kokila" w:cs="Kokila"/>
          <w:sz w:val="32"/>
          <w:szCs w:val="32"/>
          <w:lang w:val="en-US"/>
        </w:rPr>
      </w:pPr>
      <w:r w:rsidRPr="005F690D">
        <w:rPr>
          <w:rFonts w:ascii="Kokila" w:hAnsi="Kokila" w:cs="Kokila"/>
          <w:sz w:val="32"/>
          <w:szCs w:val="32"/>
          <w:cs/>
          <w:lang w:val="en-US"/>
        </w:rPr>
        <w:t>कृषि अनुसन्धान भवन-</w:t>
      </w:r>
      <w:r w:rsidRPr="005F690D">
        <w:rPr>
          <w:rFonts w:ascii="Kokila" w:hAnsi="Kokila" w:cs="Kokila"/>
          <w:sz w:val="32"/>
          <w:szCs w:val="32"/>
          <w:lang w:val="en-US"/>
        </w:rPr>
        <w:t xml:space="preserve">, </w:t>
      </w:r>
      <w:r w:rsidRPr="005F690D">
        <w:rPr>
          <w:rFonts w:ascii="Kokila" w:hAnsi="Kokila" w:cs="Kokila"/>
          <w:sz w:val="32"/>
          <w:szCs w:val="32"/>
          <w:cs/>
          <w:lang w:val="en-US"/>
        </w:rPr>
        <w:t xml:space="preserve">पूसा </w:t>
      </w:r>
    </w:p>
    <w:p w:rsidR="005F690D" w:rsidRPr="005F690D" w:rsidRDefault="005F690D" w:rsidP="005F690D">
      <w:pPr>
        <w:spacing w:after="0" w:line="240" w:lineRule="auto"/>
        <w:jc w:val="both"/>
        <w:rPr>
          <w:rFonts w:ascii="Kokila" w:hAnsi="Kokila" w:cs="Kokila"/>
          <w:sz w:val="32"/>
          <w:szCs w:val="32"/>
          <w:lang w:val="en-US"/>
        </w:rPr>
      </w:pPr>
      <w:r w:rsidRPr="005F690D">
        <w:rPr>
          <w:rFonts w:ascii="Kokila" w:hAnsi="Kokila" w:cs="Kokila"/>
          <w:sz w:val="32"/>
          <w:szCs w:val="32"/>
          <w:cs/>
          <w:lang w:val="en-US"/>
        </w:rPr>
        <w:t>नई दिल्ली – 110012</w:t>
      </w:r>
    </w:p>
    <w:p w:rsidR="005F690D" w:rsidRPr="005F690D" w:rsidRDefault="005F690D" w:rsidP="005F690D">
      <w:pPr>
        <w:jc w:val="both"/>
        <w:rPr>
          <w:rFonts w:ascii="Kokila" w:hAnsi="Kokila" w:cs="Kokila"/>
          <w:sz w:val="32"/>
          <w:szCs w:val="32"/>
          <w:lang w:val="en-US"/>
        </w:rPr>
      </w:pPr>
      <w:r w:rsidRPr="005F690D">
        <w:rPr>
          <w:rFonts w:ascii="Kokila" w:hAnsi="Kokila" w:cs="Kokila"/>
          <w:sz w:val="32"/>
          <w:szCs w:val="32"/>
          <w:cs/>
          <w:lang w:val="en-US"/>
        </w:rPr>
        <w:t xml:space="preserve">सम्पर्क सूत्र </w:t>
      </w:r>
      <w:r w:rsidRPr="005F690D">
        <w:rPr>
          <w:rFonts w:ascii="Kokila" w:eastAsia="Times New Roman" w:hAnsi="Kokila" w:cs="Kokila"/>
          <w:color w:val="333333"/>
          <w:sz w:val="32"/>
          <w:szCs w:val="32"/>
          <w:lang w:eastAsia="en-IN"/>
        </w:rPr>
        <w:t>25846730</w:t>
      </w:r>
      <w:r w:rsidRPr="005F690D">
        <w:rPr>
          <w:rFonts w:ascii="Kokila" w:eastAsia="Times New Roman" w:hAnsi="Kokila" w:cs="Kokila"/>
          <w:color w:val="333333"/>
          <w:sz w:val="32"/>
          <w:szCs w:val="32"/>
          <w:cs/>
          <w:lang w:eastAsia="en-IN"/>
        </w:rPr>
        <w:t xml:space="preserve">; टेली फैक्स </w:t>
      </w:r>
      <w:r w:rsidRPr="005F690D">
        <w:rPr>
          <w:rFonts w:ascii="Kokila" w:eastAsia="Times New Roman" w:hAnsi="Kokila" w:cs="Kokila"/>
          <w:color w:val="333333"/>
          <w:sz w:val="32"/>
          <w:szCs w:val="32"/>
          <w:lang w:eastAsia="en-IN"/>
        </w:rPr>
        <w:t>25846185</w:t>
      </w:r>
    </w:p>
    <w:p w:rsidR="005F690D" w:rsidRPr="005F690D" w:rsidRDefault="005F690D" w:rsidP="005F690D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5F690D">
        <w:rPr>
          <w:rFonts w:ascii="Kokila" w:hAnsi="Kokila" w:cs="Kokila"/>
          <w:b/>
          <w:bCs/>
          <w:sz w:val="32"/>
          <w:szCs w:val="32"/>
          <w:cs/>
          <w:lang w:val="en-US"/>
        </w:rPr>
        <w:t>[कृषि वैज्ञानिक चयन मंडल सार्वजनिक या आवेदकों के साथ पत्राचार नहीं करता। बोर्ड को भेजे गए किसी भी प्रतिनिधित्व का नियमों के अनुसार स्वीकार किया जायेगा ]</w:t>
      </w:r>
    </w:p>
    <w:p w:rsidR="00077B47" w:rsidRDefault="00077B47"/>
    <w:sectPr w:rsidR="00077B47" w:rsidSect="000A4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0D"/>
    <w:rsid w:val="00077B47"/>
    <w:rsid w:val="005F690D"/>
    <w:rsid w:val="00C26D63"/>
    <w:rsid w:val="00C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0B30A-1284-4F2A-BBDD-301E343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Sureshpal</dc:creator>
  <cp:keywords/>
  <dc:description/>
  <cp:lastModifiedBy>Sureshpal</cp:lastModifiedBy>
  <cp:revision>1</cp:revision>
  <dcterms:created xsi:type="dcterms:W3CDTF">2017-01-19T11:20:00Z</dcterms:created>
  <dcterms:modified xsi:type="dcterms:W3CDTF">2017-01-19T11:23:00Z</dcterms:modified>
</cp:coreProperties>
</file>